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  <w:t>遂溪县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  <w:t>遂城街道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  <w:t>年公开招录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  <w:t>社区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  <w:t>后备干部岗位表</w:t>
      </w:r>
    </w:p>
    <w:tbl>
      <w:tblPr>
        <w:tblStyle w:val="3"/>
        <w:tblW w:w="1443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166"/>
        <w:gridCol w:w="1166"/>
        <w:gridCol w:w="1324"/>
        <w:gridCol w:w="783"/>
        <w:gridCol w:w="1027"/>
        <w:gridCol w:w="1099"/>
        <w:gridCol w:w="933"/>
        <w:gridCol w:w="1156"/>
        <w:gridCol w:w="2088"/>
        <w:gridCol w:w="763"/>
        <w:gridCol w:w="1780"/>
        <w:gridCol w:w="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单位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招考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岗位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440823001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报考者户籍须在遂溪县遂城街道。同等条件下，报考者户籍在报考岗位所在社区或为退役军人的优先考虑。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建设社区后备干部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440823002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FF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报考者户籍须在遂溪县遂城街道。同等条件下，报考者户籍在报考岗位所在社区或为退役军人的优先考虑。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新糖社区后备干部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440823003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报考者户籍须在遂溪县遂城街道。同等条件下，报考者户籍在报考岗位所在社区或为退役军人的优先考虑。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新糖社区后备干部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440823004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中山社区后备干部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440823005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报考者户籍须在遂溪县遂城街道。同等条件下，报考者户籍在报考岗位所在社区或为退役军人的优先考虑。</w:t>
            </w:r>
            <w:bookmarkStart w:id="0" w:name="_GoBack"/>
            <w:bookmarkEnd w:id="0"/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南门田社区后备干部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440823006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报考者户籍须在遂溪县遂城街道。同等条件下，报考者户籍在报考岗位所在社区或为退役军人的优先考虑。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城东社区后备干部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440823007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报考者户籍须在遂溪县遂城街道。同等条件下，报考者户籍在报考岗位所在社区或为退役军人的优先考虑。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府前社区后备干部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440823008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府前社区后备干部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440823009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报考者户籍须在遂溪县遂城街道。同等条件下，报考者户籍在报考岗位所在社区或为退役军人的优先考虑。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湛川社区后备干部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440823010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报考者户籍须在遂溪县遂城街道。同等条件下，报考者户籍在报考岗位所在社区或为退役军人的优先考虑。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湛川社区后备干部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440823011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城内社区后备干部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440823012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东圩社区后备干部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440823013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报考者户籍须在遂溪县遂城街道。同等条件下，报考者户籍在报考岗位所在社区或为退役军人的优先考虑。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东圩社区后备干部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440823014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城南社区后备干部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440823015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报考者户籍须在遂溪县遂城街道。同等条件下，报考者户籍在报考岗位所在社区或为退役军人的优先考虑。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南门圩社区后备干部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440823016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2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Mjg3NmMzMDUyZjBjOGU4ZmQyZGUxNDBjNWE4ZTQifQ=="/>
  </w:docVars>
  <w:rsids>
    <w:rsidRoot w:val="1B40138E"/>
    <w:rsid w:val="0AD5517E"/>
    <w:rsid w:val="0EAA416C"/>
    <w:rsid w:val="1B40138E"/>
    <w:rsid w:val="1B7831C7"/>
    <w:rsid w:val="20BA1B07"/>
    <w:rsid w:val="281165FF"/>
    <w:rsid w:val="2B254B4A"/>
    <w:rsid w:val="2EA30C03"/>
    <w:rsid w:val="32A14D8D"/>
    <w:rsid w:val="36E76B01"/>
    <w:rsid w:val="474D22A8"/>
    <w:rsid w:val="48C23DE6"/>
    <w:rsid w:val="49615335"/>
    <w:rsid w:val="4A9658CF"/>
    <w:rsid w:val="4F7136EB"/>
    <w:rsid w:val="55830A60"/>
    <w:rsid w:val="5A177435"/>
    <w:rsid w:val="6804163B"/>
    <w:rsid w:val="7C6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2273</Words>
  <Characters>2540</Characters>
  <Lines>0</Lines>
  <Paragraphs>0</Paragraphs>
  <TotalTime>1</TotalTime>
  <ScaleCrop>false</ScaleCrop>
  <LinksUpToDate>false</LinksUpToDate>
  <CharactersWithSpaces>2543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2022-10-31T02:51:00Z</dcterms:created>
  <dc:creator>我又不乱来</dc:creator>
  <cp:lastModifiedBy>森影°</cp:lastModifiedBy>
  <cp:lastPrinted>2023-03-09T07:20:00Z</cp:lastPrinted>
  <dcterms:modified xsi:type="dcterms:W3CDTF">2023-04-14T10:40:49Z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F6EAB166C1B0403EBCF79930F7011B89</vt:lpwstr>
  </property>
</Properties>
</file>