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rPr>
          <w:rFonts w:ascii="黑体" w:hAnsi="黑体" w:eastAsia="黑体" w:cs="黑体"/>
          <w:spacing w:val="35"/>
          <w:sz w:val="31"/>
          <w:szCs w:val="31"/>
        </w:rPr>
      </w:pPr>
      <w:r>
        <w:rPr>
          <w:rFonts w:ascii="黑体" w:hAnsi="黑体" w:eastAsia="黑体" w:cs="黑体"/>
          <w:spacing w:val="35"/>
          <w:sz w:val="31"/>
          <w:szCs w:val="31"/>
        </w:rPr>
        <w:t>附件1</w:t>
      </w:r>
    </w:p>
    <w:p>
      <w:pPr>
        <w:spacing w:before="63" w:line="224" w:lineRule="auto"/>
        <w:jc w:val="center"/>
      </w:pP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遂溪县</w:t>
      </w:r>
      <w:r>
        <w:rPr>
          <w:rFonts w:hint="eastAsia" w:ascii="宋体" w:hAnsi="宋体" w:eastAsia="宋体" w:cs="宋体"/>
          <w:b/>
          <w:bCs/>
          <w:spacing w:val="-3"/>
          <w:sz w:val="45"/>
          <w:szCs w:val="45"/>
          <w:lang w:val="en-US" w:eastAsia="zh-CN"/>
        </w:rPr>
        <w:t>草潭镇</w:t>
      </w: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202</w:t>
      </w:r>
      <w:r>
        <w:rPr>
          <w:rFonts w:hint="eastAsia" w:ascii="宋体" w:hAnsi="宋体" w:eastAsia="宋体" w:cs="宋体"/>
          <w:b/>
          <w:bCs/>
          <w:spacing w:val="-3"/>
          <w:sz w:val="45"/>
          <w:szCs w:val="45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年</w:t>
      </w:r>
      <w:r>
        <w:rPr>
          <w:rFonts w:hint="eastAsia" w:ascii="宋体" w:hAnsi="宋体" w:eastAsia="宋体" w:cs="宋体"/>
          <w:b/>
          <w:bCs/>
          <w:spacing w:val="-3"/>
          <w:sz w:val="45"/>
          <w:szCs w:val="45"/>
          <w:lang w:val="en-US" w:eastAsia="zh-CN"/>
        </w:rPr>
        <w:t>公开招录</w:t>
      </w: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村级后备干部岗位表</w:t>
      </w:r>
    </w:p>
    <w:p>
      <w:pPr>
        <w:spacing w:line="80" w:lineRule="exact"/>
      </w:pPr>
    </w:p>
    <w:tbl>
      <w:tblPr>
        <w:tblStyle w:val="7"/>
        <w:tblpPr w:leftFromText="180" w:rightFromText="180" w:vertAnchor="text" w:horzAnchor="page" w:tblpX="1279" w:tblpY="68"/>
        <w:tblOverlap w:val="never"/>
        <w:tblW w:w="133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932"/>
        <w:gridCol w:w="1048"/>
        <w:gridCol w:w="991"/>
        <w:gridCol w:w="1156"/>
        <w:gridCol w:w="1065"/>
        <w:gridCol w:w="1050"/>
        <w:gridCol w:w="1470"/>
        <w:gridCol w:w="3106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beforeLines="30"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95" w:afterLines="30" w:line="280" w:lineRule="exact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代 码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人 数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  <w:t>草潭社区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01</w:t>
            </w:r>
          </w:p>
        </w:tc>
        <w:tc>
          <w:tcPr>
            <w:tcW w:w="991" w:type="dxa"/>
            <w:vAlign w:val="center"/>
          </w:tcPr>
          <w:p>
            <w:pPr>
              <w:spacing w:before="85" w:line="209" w:lineRule="auto"/>
              <w:ind w:left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85" w:line="209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大专（高技）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85" w:line="209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85" w:line="209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85" w:line="209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5" w:line="260" w:lineRule="exact"/>
              <w:ind w:left="17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报考者户籍须为草潭镇户籍，且为报考岗位所在村（社区）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其他条件详见《招录公告》。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同等条件下，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报考者为中共党员（含预备党员）或退役军人的优先考虑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  <w:t>新建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02</w:t>
            </w:r>
          </w:p>
        </w:tc>
        <w:tc>
          <w:tcPr>
            <w:tcW w:w="991" w:type="dxa"/>
            <w:vAlign w:val="center"/>
          </w:tcPr>
          <w:p>
            <w:pPr>
              <w:spacing w:before="65" w:line="208" w:lineRule="auto"/>
              <w:ind w:left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65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65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65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65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line="240" w:lineRule="exact"/>
              <w:ind w:left="17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钗仔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03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8" w:lineRule="auto"/>
              <w:ind w:left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84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84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84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84" w:line="208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4" w:line="240" w:lineRule="exact"/>
              <w:ind w:left="17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石杨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04</w:t>
            </w:r>
          </w:p>
        </w:tc>
        <w:tc>
          <w:tcPr>
            <w:tcW w:w="991" w:type="dxa"/>
            <w:vAlign w:val="center"/>
          </w:tcPr>
          <w:p>
            <w:pPr>
              <w:spacing w:before="96" w:line="207" w:lineRule="auto"/>
              <w:ind w:left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before="96" w:line="207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96" w:line="207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96" w:line="207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96" w:line="207" w:lineRule="auto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line="240" w:lineRule="exact"/>
              <w:ind w:left="17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2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麻公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村</w:t>
            </w:r>
          </w:p>
          <w:p>
            <w:pPr>
              <w:spacing w:before="6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05</w:t>
            </w:r>
            <w:bookmarkStart w:id="0" w:name="_GoBack"/>
            <w:bookmarkEnd w:id="0"/>
          </w:p>
        </w:tc>
        <w:tc>
          <w:tcPr>
            <w:tcW w:w="991" w:type="dxa"/>
            <w:vAlign w:val="center"/>
          </w:tcPr>
          <w:p>
            <w:pPr>
              <w:spacing w:before="74" w:line="198" w:lineRule="auto"/>
              <w:ind w:left="15" w:leftChars="0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8" w:lineRule="auto"/>
              <w:ind w:left="15" w:leftChars="0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8" w:lineRule="auto"/>
              <w:ind w:left="15" w:leftChars="0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8" w:lineRule="auto"/>
              <w:ind w:left="15" w:leftChars="0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8" w:lineRule="auto"/>
              <w:ind w:left="15" w:leftChars="0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14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罗屋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06</w:t>
            </w:r>
          </w:p>
        </w:tc>
        <w:tc>
          <w:tcPr>
            <w:tcW w:w="991" w:type="dxa"/>
            <w:vAlign w:val="center"/>
          </w:tcPr>
          <w:p>
            <w:pPr>
              <w:spacing w:before="54" w:line="206" w:lineRule="auto"/>
              <w:ind w:left="15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54" w:line="20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54" w:line="20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54" w:line="20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54" w:line="20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beforeLines="30"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95" w:afterLines="30"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代 码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人 数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北拉村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07</w:t>
            </w:r>
          </w:p>
        </w:tc>
        <w:tc>
          <w:tcPr>
            <w:tcW w:w="991" w:type="dxa"/>
            <w:vAlign w:val="center"/>
          </w:tcPr>
          <w:p>
            <w:pPr>
              <w:spacing w:before="56" w:line="205" w:lineRule="auto"/>
              <w:ind w:left="1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before="56" w:line="205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56" w:line="205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56" w:line="205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56" w:line="205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6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报考者户籍须为草潭镇户籍，且为报考岗位所在村（社区）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其他条件详见《招录公告》。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同等条件下，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报考者为中共党员（含预备党员）或退役军人的优先考虑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路塘村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91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  <w:t>泉水村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91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46" w:line="221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10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下六圩社区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10</w:t>
            </w:r>
          </w:p>
        </w:tc>
        <w:tc>
          <w:tcPr>
            <w:tcW w:w="991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大专（高技）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63" w:line="194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11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天德村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11</w:t>
            </w:r>
          </w:p>
        </w:tc>
        <w:tc>
          <w:tcPr>
            <w:tcW w:w="991" w:type="dxa"/>
            <w:vAlign w:val="center"/>
          </w:tcPr>
          <w:p>
            <w:pPr>
              <w:spacing w:before="74" w:line="193" w:lineRule="auto"/>
              <w:ind w:left="15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3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3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3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3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12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  <w:t>旧庙村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12</w:t>
            </w:r>
          </w:p>
        </w:tc>
        <w:tc>
          <w:tcPr>
            <w:tcW w:w="991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13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  <w:t>东港村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13</w:t>
            </w:r>
          </w:p>
        </w:tc>
        <w:tc>
          <w:tcPr>
            <w:tcW w:w="991" w:type="dxa"/>
            <w:vAlign w:val="center"/>
          </w:tcPr>
          <w:p>
            <w:pPr>
              <w:spacing w:before="73" w:line="216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beforeLines="30"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95" w:afterLines="30"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代 码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人 数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14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姓庞村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14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13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报考者户籍须为草潭镇户籍，且为报考岗位所在村（社区）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其他条件详见《招录公告》。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同等条件下，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报考者为中共党员（含预备党员）或退役军人的优先考虑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15</w:t>
            </w:r>
          </w:p>
        </w:tc>
        <w:tc>
          <w:tcPr>
            <w:tcW w:w="932" w:type="dxa"/>
            <w:vAlign w:val="center"/>
          </w:tcPr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坎尾村</w:t>
            </w:r>
          </w:p>
          <w:p>
            <w:pPr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15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深井村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CT16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姓蔡村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石九村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何袁村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珍珠湾村后备干部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beforeLines="30"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95" w:afterLines="30"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代 码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人 数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布屋村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报考者户籍须为草潭镇户籍，且为报考岗位所在村（社区）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其他条件详见《招录公告》。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同等条件下，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报考者为中共党员（含预备党员）或退役军人的优先考虑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瓦窑墩村后备干部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下六村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姓马村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北灶尾村后备干部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姓欧村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jc w:val="both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铺仔村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beforeLines="30"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95" w:afterLines="30"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代 码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招 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人 数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姓毛村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报考者户籍须为草潭镇户籍，且为报考岗位所在村（社区）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其他条件详见《招录公告》。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同等条件下，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报考者为中共党员（含预备党员）或退役军人的优先考虑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红莳棚村后备干部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红莳地村后备干部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1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艾仔寮村后备干部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98" w:type="dxa"/>
            <w:vAlign w:val="center"/>
          </w:tcPr>
          <w:p>
            <w:pPr>
              <w:spacing w:before="68" w:line="184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田头壳村后备干部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91" w:type="dxa"/>
            <w:vAlign w:val="center"/>
          </w:tcPr>
          <w:p>
            <w:pPr>
              <w:spacing w:before="84" w:line="205" w:lineRule="auto"/>
              <w:ind w:left="5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高中（中专、中职）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以上学历</w:t>
            </w:r>
          </w:p>
        </w:tc>
        <w:tc>
          <w:tcPr>
            <w:tcW w:w="1065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before="74" w:line="19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240" w:lineRule="exact"/>
              <w:ind w:left="17" w:leftChars="0" w:firstLine="404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0"/>
                <w:szCs w:val="20"/>
              </w:rPr>
              <w:t>18至40周岁（1984年4月至2006年4月期间出生）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6" w:lineRule="auto"/>
              <w:ind w:left="17" w:leftChars="0" w:firstLine="424" w:firstLineChars="20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</w:tr>
    </w:tbl>
    <w:p/>
    <w:sectPr>
      <w:footerReference r:id="rId5" w:type="default"/>
      <w:pgSz w:w="16838" w:h="11906" w:orient="landscape"/>
      <w:pgMar w:top="1689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OTBmMDExNWUzNjdhNmUxM2NjNjhiMDcyOGY0MzcifQ=="/>
  </w:docVars>
  <w:rsids>
    <w:rsidRoot w:val="401A325D"/>
    <w:rsid w:val="01E37B0C"/>
    <w:rsid w:val="05694208"/>
    <w:rsid w:val="1C850D11"/>
    <w:rsid w:val="1CF218F5"/>
    <w:rsid w:val="1D5A03F0"/>
    <w:rsid w:val="283A3E5D"/>
    <w:rsid w:val="28A502AF"/>
    <w:rsid w:val="303960B6"/>
    <w:rsid w:val="30874727"/>
    <w:rsid w:val="3A510364"/>
    <w:rsid w:val="401A325D"/>
    <w:rsid w:val="47084895"/>
    <w:rsid w:val="48D013E2"/>
    <w:rsid w:val="591016D1"/>
    <w:rsid w:val="5BBC182C"/>
    <w:rsid w:val="6E796F83"/>
    <w:rsid w:val="786C5325"/>
    <w:rsid w:val="7A4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2188</Words>
  <Characters>2578</Characters>
  <Lines>0</Lines>
  <Paragraphs>0</Paragraphs>
  <TotalTime>8</TotalTime>
  <ScaleCrop>false</ScaleCrop>
  <LinksUpToDate>false</LinksUpToDate>
  <CharactersWithSpaces>2643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2022-11-17T06:39:00Z</dcterms:created>
  <dc:creator>陈宇微</dc:creator>
  <cp:lastModifiedBy>G</cp:lastModifiedBy>
  <dcterms:modified xsi:type="dcterms:W3CDTF">2024-05-14T09:52:26Z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23C5078FED3243D58F89DA6AF87A4A1C</vt:lpwstr>
  </property>
</Properties>
</file>