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FF84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2014年财政决算“三公”经费增减变化原因等说明</w:t>
      </w:r>
    </w:p>
    <w:p w14:paraId="789E805E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29480C9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2014年“三公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经费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财政拨款支出共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55,000.00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元，具体情况如下（按照对应科目进行说明）</w:t>
      </w:r>
    </w:p>
    <w:p w14:paraId="7C63693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一、因公出国（境）费支出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元，与2013年支出决算相比无增减变化。说明：2014年没有安排因公出国（境）学习、考察、参观等项目计划。</w:t>
      </w:r>
    </w:p>
    <w:p w14:paraId="08EFA6E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二、公务用车购置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0元，公务车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运行维护费支出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20,000.00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元。比2013年决算支出数基本持平。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说明：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另外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我部积极响应中央号召，压缩车辆运行开支。</w:t>
      </w:r>
    </w:p>
    <w:p w14:paraId="242F3E7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三、公务接待费支出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30000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元，与2013年支出决算相比减少。说明：1、2014年我部国内公务接待批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次，人数约人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350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次；2、我部积极响应中央号召，压缩开支。</w:t>
      </w:r>
    </w:p>
    <w:p w14:paraId="226EC8F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9552D"/>
    <w:rsid w:val="065F4432"/>
    <w:rsid w:val="0D2372D9"/>
    <w:rsid w:val="0E521CF8"/>
    <w:rsid w:val="0F837F86"/>
    <w:rsid w:val="0FE63FB1"/>
    <w:rsid w:val="127E3846"/>
    <w:rsid w:val="13717B10"/>
    <w:rsid w:val="160246AF"/>
    <w:rsid w:val="16BF1807"/>
    <w:rsid w:val="1A0D0AEB"/>
    <w:rsid w:val="1E531AE1"/>
    <w:rsid w:val="1E9D1CE9"/>
    <w:rsid w:val="22A14A06"/>
    <w:rsid w:val="22DD6B47"/>
    <w:rsid w:val="22E53AC8"/>
    <w:rsid w:val="23DA7148"/>
    <w:rsid w:val="2830125A"/>
    <w:rsid w:val="29243386"/>
    <w:rsid w:val="2A744349"/>
    <w:rsid w:val="2CD8271C"/>
    <w:rsid w:val="2CFE7DEE"/>
    <w:rsid w:val="2F7B5C0F"/>
    <w:rsid w:val="2F875C0E"/>
    <w:rsid w:val="30A0793E"/>
    <w:rsid w:val="3308063C"/>
    <w:rsid w:val="36C87AC0"/>
    <w:rsid w:val="374B520D"/>
    <w:rsid w:val="38F3536C"/>
    <w:rsid w:val="3B690C5C"/>
    <w:rsid w:val="42D52A7B"/>
    <w:rsid w:val="435163D4"/>
    <w:rsid w:val="447B794D"/>
    <w:rsid w:val="453544B5"/>
    <w:rsid w:val="485E64A1"/>
    <w:rsid w:val="4A8E236F"/>
    <w:rsid w:val="4B39552D"/>
    <w:rsid w:val="4B7D0455"/>
    <w:rsid w:val="4C3D1902"/>
    <w:rsid w:val="4CF04C66"/>
    <w:rsid w:val="4D6D2E10"/>
    <w:rsid w:val="4E76516A"/>
    <w:rsid w:val="506D40C0"/>
    <w:rsid w:val="50AB6CA6"/>
    <w:rsid w:val="50E701AF"/>
    <w:rsid w:val="520375E2"/>
    <w:rsid w:val="536F1FE3"/>
    <w:rsid w:val="54F54DFE"/>
    <w:rsid w:val="593F65A2"/>
    <w:rsid w:val="5F7177A7"/>
    <w:rsid w:val="60766700"/>
    <w:rsid w:val="614F69ED"/>
    <w:rsid w:val="686A7D4D"/>
    <w:rsid w:val="6C054031"/>
    <w:rsid w:val="72612626"/>
    <w:rsid w:val="74DE3246"/>
    <w:rsid w:val="75156EE7"/>
    <w:rsid w:val="758D0148"/>
    <w:rsid w:val="7D886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291</Characters>
  <Lines>0</Lines>
  <Paragraphs>0</Paragraphs>
  <TotalTime>0</TotalTime>
  <ScaleCrop>false</ScaleCrop>
  <LinksUpToDate>false</LinksUpToDate>
  <CharactersWithSpaces>311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2016-07-20T02:38:00Z</dcterms:created>
  <dc:creator>Administrator</dc:creator>
  <cp:lastModifiedBy>喝酸奶不舔酸奶盖</cp:lastModifiedBy>
  <dcterms:modified xsi:type="dcterms:W3CDTF">2025-01-26T01:27:44Z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eyJoZGlkIjoiYmIxODAyZjM3M2U2NWU5MGFlZjM3NWFmY2UyODc4NTAiLCJ1c2VySWQiOiI0NTgwMzAxNDAifQ==</vt:lpwstr>
  </property>
  <property fmtid="{D5CDD505-2E9C-101B-9397-08002B2CF9AE}" pid="4" name="ICV">
    <vt:lpwstr>BA0346F124354CF5A5F496FAD9EF3DB6_12</vt:lpwstr>
  </property>
</Properties>
</file>